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5F2830" w14:textId="77777777" w:rsidR="00860F0E" w:rsidRDefault="00860F0E" w:rsidP="00860F0E"/>
    <w:p w14:paraId="2695947A" w14:textId="77777777" w:rsidR="003E6EC9" w:rsidRDefault="003E6EC9" w:rsidP="00860F0E">
      <w:r>
        <w:t xml:space="preserve"> -------------------------------------------------------------------------------------------------------------------------------------</w:t>
      </w:r>
    </w:p>
    <w:p w14:paraId="536DDA65" w14:textId="77777777" w:rsidR="005655EB" w:rsidRPr="00E860EE" w:rsidRDefault="005655EB" w:rsidP="005655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Podmínky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průběh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ústní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zkoušky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z 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českého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jazyka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literatury</w:t>
      </w:r>
      <w:proofErr w:type="spellEnd"/>
    </w:p>
    <w:p w14:paraId="386038DF" w14:textId="77777777" w:rsidR="005655EB" w:rsidRDefault="005655EB" w:rsidP="005655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E72973B" w14:textId="77777777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Žák odevzdá svému vyučujícímu českého jazyka a literatury do 30.3. daného školního roku seznam literárních děl, který splňuje následující podmínky: </w:t>
      </w:r>
    </w:p>
    <w:p w14:paraId="6D209290" w14:textId="77777777" w:rsidR="005655EB" w:rsidRDefault="005655EB" w:rsidP="005655EB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seznam obsahuje 20 knih odpovídajících Kánonu literárních děl </w:t>
      </w:r>
    </w:p>
    <w:p w14:paraId="15A3A03E" w14:textId="77777777" w:rsidR="005655EB" w:rsidRDefault="005655EB" w:rsidP="005655EB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vybraná díla jsou v seznamu rozložena následovně: literatura do konce 18. stol. – min. 2 knihy, literatura 19. století česká i světová – min. 3 knihy, světová literatura 20. a 21. stol. – min. 4 knihy, česká literatura 20. a 21. stol. – min. 5 knih, min. 2 díla poezie, 2 díla dramatická, 2 díla prozaická.</w:t>
      </w:r>
    </w:p>
    <w:p w14:paraId="41471CCD" w14:textId="77777777" w:rsidR="005655EB" w:rsidRPr="00B22CEA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22CEA">
        <w:rPr>
          <w:rFonts w:ascii="Times New Roman" w:hAnsi="Times New Roman" w:cs="Times New Roman"/>
          <w:sz w:val="24"/>
          <w:szCs w:val="24"/>
        </w:rPr>
        <w:t>okud žák do 30. 3. seznam literárních děl neodevzdá, losuje u MZ z celého Kánonu literárních děl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2C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28B9BD" w14:textId="77777777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ústní maturitní zkoušky žák losuje číslo </w:t>
      </w:r>
      <w:proofErr w:type="gramStart"/>
      <w:r>
        <w:rPr>
          <w:rFonts w:ascii="Times New Roman" w:hAnsi="Times New Roman" w:cs="Times New Roman"/>
          <w:sz w:val="24"/>
          <w:szCs w:val="24"/>
        </w:rPr>
        <w:t>1 - 20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je mu zadáno odpovídající literární dílo uvedené pod vylosovaným číslem v žákově seznamu literárních děl.</w:t>
      </w:r>
    </w:p>
    <w:p w14:paraId="156A7CA0" w14:textId="77777777" w:rsidR="005655EB" w:rsidRPr="00B22CEA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CEA">
        <w:rPr>
          <w:rFonts w:ascii="Times New Roman" w:hAnsi="Times New Roman" w:cs="Times New Roman"/>
          <w:sz w:val="24"/>
          <w:szCs w:val="24"/>
        </w:rPr>
        <w:t xml:space="preserve">Literární dílo je možné vylosovat jedenkrát v dopoledním/odpoledním bloku MZ. </w:t>
      </w:r>
    </w:p>
    <w:p w14:paraId="313BCE5B" w14:textId="77777777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Pokud si žák vylosuje literární dílo, které již bylo v dopoledním/odpoledním bloku MZ vylosováno, losuje ještě jednou.</w:t>
      </w:r>
    </w:p>
    <w:p w14:paraId="5E6856CB" w14:textId="77777777" w:rsidR="005655EB" w:rsidRPr="00B22CEA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2CEA">
        <w:rPr>
          <w:rFonts w:ascii="Times New Roman" w:hAnsi="Times New Roman" w:cs="Times New Roman"/>
          <w:sz w:val="24"/>
          <w:szCs w:val="24"/>
        </w:rPr>
        <w:t>Po vylosování žák obdrží pracovní list skládající se ze dvou textů – výňatek z vylosovaného uměleckého díla, ukázka neuměleckého textu.</w:t>
      </w:r>
    </w:p>
    <w:p w14:paraId="63D68C80" w14:textId="77777777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Příprava na ústní MZ trvá 20 min. </w:t>
      </w:r>
    </w:p>
    <w:p w14:paraId="38D8F3C6" w14:textId="77777777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Doba trvání samotné ústní zkoušky je 15 min. a je vedena podle Struktury ústní zkoušky – viz Příloha č. 1.</w:t>
      </w:r>
    </w:p>
    <w:p w14:paraId="760CD4A2" w14:textId="77777777" w:rsidR="005655EB" w:rsidRPr="007765A8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5A8">
        <w:rPr>
          <w:rFonts w:ascii="Times New Roman" w:hAnsi="Times New Roman" w:cs="Times New Roman"/>
          <w:sz w:val="24"/>
          <w:szCs w:val="24"/>
        </w:rPr>
        <w:t xml:space="preserve">Ústní zkouška je hodnocena známkou odpovídající dosaženým bodům – viz </w:t>
      </w:r>
      <w:r>
        <w:rPr>
          <w:rFonts w:ascii="Times New Roman" w:hAnsi="Times New Roman" w:cs="Times New Roman"/>
          <w:sz w:val="24"/>
          <w:szCs w:val="24"/>
        </w:rPr>
        <w:t xml:space="preserve">Příloha        č. 1 </w:t>
      </w:r>
      <w:r w:rsidRPr="007765A8">
        <w:rPr>
          <w:rFonts w:ascii="Times New Roman" w:hAnsi="Times New Roman" w:cs="Times New Roman"/>
          <w:sz w:val="24"/>
          <w:szCs w:val="24"/>
        </w:rPr>
        <w:t>Tabulka bodování ústní zkoušky český jazyk a literatura</w:t>
      </w:r>
    </w:p>
    <w:p w14:paraId="654645A8" w14:textId="77777777" w:rsidR="005655EB" w:rsidRPr="003E71F3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1F3">
        <w:rPr>
          <w:rFonts w:ascii="Times New Roman" w:hAnsi="Times New Roman" w:cs="Times New Roman"/>
          <w:sz w:val="24"/>
          <w:szCs w:val="24"/>
        </w:rPr>
        <w:t>Jednotlivé známky odpovídají následující</w:t>
      </w:r>
      <w:r w:rsidR="004F151A">
        <w:rPr>
          <w:rFonts w:ascii="Times New Roman" w:hAnsi="Times New Roman" w:cs="Times New Roman"/>
          <w:sz w:val="24"/>
          <w:szCs w:val="24"/>
        </w:rPr>
        <w:t>mu</w:t>
      </w:r>
      <w:r w:rsidRPr="003E71F3">
        <w:rPr>
          <w:rFonts w:ascii="Times New Roman" w:hAnsi="Times New Roman" w:cs="Times New Roman"/>
          <w:sz w:val="24"/>
          <w:szCs w:val="24"/>
        </w:rPr>
        <w:t xml:space="preserve"> bodovému rozpětí:</w:t>
      </w:r>
    </w:p>
    <w:p w14:paraId="53EB3325" w14:textId="77777777" w:rsidR="005655EB" w:rsidRDefault="005655EB" w:rsidP="005655E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0 – 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bodů = nedostatečný</w:t>
      </w:r>
    </w:p>
    <w:p w14:paraId="0115E89D" w14:textId="77777777" w:rsidR="005655EB" w:rsidRDefault="005655EB" w:rsidP="005655E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13 – 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bodů = dostatečný</w:t>
      </w:r>
    </w:p>
    <w:p w14:paraId="40897E2A" w14:textId="77777777" w:rsidR="005655EB" w:rsidRDefault="005655EB" w:rsidP="005655E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17 –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bodů = dobrý</w:t>
      </w:r>
    </w:p>
    <w:p w14:paraId="75B9F4C3" w14:textId="77777777" w:rsidR="005655EB" w:rsidRDefault="005655EB" w:rsidP="005655E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21 – 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bodů = chvalitebný</w:t>
      </w:r>
    </w:p>
    <w:p w14:paraId="05D0EA6D" w14:textId="7F986956" w:rsidR="00267C58" w:rsidRPr="00267C58" w:rsidRDefault="005655EB" w:rsidP="00267C58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28 bodů = výborný</w:t>
      </w:r>
    </w:p>
    <w:p w14:paraId="77B28982" w14:textId="77777777" w:rsidR="00267C58" w:rsidRPr="00267C58" w:rsidRDefault="00267C58" w:rsidP="00267C58">
      <w:pPr>
        <w:pStyle w:val="Odstavecseseznamem"/>
        <w:spacing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F39C09C" w14:textId="77777777" w:rsidR="005655EB" w:rsidRPr="003E71F3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1F3">
        <w:rPr>
          <w:rFonts w:ascii="Times New Roman" w:hAnsi="Times New Roman" w:cs="Times New Roman"/>
          <w:sz w:val="24"/>
          <w:szCs w:val="24"/>
        </w:rPr>
        <w:t xml:space="preserve">Výsledná známka z předmětu český jazyk a literatura je tvořena váženým průměrem – viz Příloha </w:t>
      </w:r>
      <w:proofErr w:type="gramStart"/>
      <w:r w:rsidRPr="003E71F3">
        <w:rPr>
          <w:rFonts w:ascii="Times New Roman" w:hAnsi="Times New Roman" w:cs="Times New Roman"/>
          <w:sz w:val="24"/>
          <w:szCs w:val="24"/>
        </w:rPr>
        <w:t xml:space="preserve">č.2 </w:t>
      </w:r>
      <w:r>
        <w:rPr>
          <w:rFonts w:ascii="Times New Roman" w:hAnsi="Times New Roman" w:cs="Times New Roman"/>
          <w:sz w:val="24"/>
          <w:szCs w:val="24"/>
        </w:rPr>
        <w:t xml:space="preserve"> Hodnocení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maturitní zkoušky</w:t>
      </w:r>
      <w:r w:rsidR="004F151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9F0E97" w14:textId="607E966F" w:rsidR="005655EB" w:rsidRDefault="005655EB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Žákům s SPU budou podmínky ústní zkoušky upraveny podle Doporučení </w:t>
      </w:r>
      <w:r w:rsidR="00AD22B7">
        <w:rPr>
          <w:rFonts w:ascii="Times New Roman" w:hAnsi="Times New Roman" w:cs="Times New Roman"/>
          <w:sz w:val="24"/>
          <w:szCs w:val="24"/>
        </w:rPr>
        <w:t>školského poradenského zařízení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5E198E" w14:textId="72C9B3C9" w:rsidR="00267C58" w:rsidRDefault="00267C58" w:rsidP="005655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Povolené pomůcky – psací potřeby, zvýrazňovače, záložka pro udržení řádku</w:t>
      </w:r>
    </w:p>
    <w:p w14:paraId="21FFA2AE" w14:textId="77777777" w:rsidR="005655EB" w:rsidRPr="00735A9B" w:rsidRDefault="005655EB" w:rsidP="005655EB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0AF4C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0621D865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5B774FBD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0B3AF695" w14:textId="77777777" w:rsidR="005655EB" w:rsidRDefault="005655EB" w:rsidP="00860F0E"/>
    <w:p w14:paraId="70125B56" w14:textId="77777777" w:rsidR="005655EB" w:rsidRDefault="005655EB" w:rsidP="00860F0E"/>
    <w:p w14:paraId="0B46EEB4" w14:textId="77777777" w:rsidR="005655EB" w:rsidRDefault="005655EB" w:rsidP="00860F0E">
      <w:pPr>
        <w:pBdr>
          <w:bottom w:val="single" w:sz="6" w:space="1" w:color="auto"/>
        </w:pBdr>
      </w:pPr>
    </w:p>
    <w:p w14:paraId="3B4017A1" w14:textId="77777777" w:rsidR="005655EB" w:rsidRDefault="005655EB" w:rsidP="00860F0E"/>
    <w:p w14:paraId="24D743B9" w14:textId="77777777" w:rsidR="005655EB" w:rsidRDefault="005655EB" w:rsidP="005655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Podmínky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průběh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písemné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zkoušky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z 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českého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jazyka</w:t>
      </w:r>
      <w:proofErr w:type="spellEnd"/>
      <w:r w:rsidRPr="00E860EE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E860EE">
        <w:rPr>
          <w:rFonts w:ascii="Times New Roman" w:hAnsi="Times New Roman" w:cs="Times New Roman"/>
          <w:b/>
          <w:sz w:val="24"/>
          <w:szCs w:val="24"/>
        </w:rPr>
        <w:t>literatury</w:t>
      </w:r>
      <w:proofErr w:type="spellEnd"/>
    </w:p>
    <w:p w14:paraId="714DC794" w14:textId="77777777" w:rsidR="005655EB" w:rsidRDefault="005655EB" w:rsidP="005655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FEE5B85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>Rozsah písemné práce je minimálně 250 slov, horní hranice není stanovena.</w:t>
      </w:r>
    </w:p>
    <w:p w14:paraId="0639E6BF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 xml:space="preserve">Žák si vybírá ze 6 zadání písemných prací. </w:t>
      </w:r>
    </w:p>
    <w:p w14:paraId="7655D04D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>Celkový čas na výběr tématu a jeho zpracování je 120 min.</w:t>
      </w:r>
    </w:p>
    <w:p w14:paraId="55250C89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>Seznam útvarů, které se mohou být zadány: vypravování, úvahový text, reportáž, zpráva, článek, líčení, popis, charakteristika, stížnost, žádost, otevřený dopis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7BE3">
        <w:rPr>
          <w:rFonts w:ascii="Times New Roman" w:hAnsi="Times New Roman" w:cs="Times New Roman"/>
          <w:sz w:val="24"/>
          <w:szCs w:val="24"/>
        </w:rPr>
        <w:t xml:space="preserve"> motivační dopis, referát.</w:t>
      </w:r>
    </w:p>
    <w:p w14:paraId="095ED9A3" w14:textId="77777777" w:rsidR="005655EB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 xml:space="preserve">Hodnocení písemné práce se řídí tabulkou Kritéria hodnocení </w:t>
      </w:r>
      <w:r>
        <w:rPr>
          <w:rFonts w:ascii="Times New Roman" w:hAnsi="Times New Roman" w:cs="Times New Roman"/>
          <w:sz w:val="24"/>
          <w:szCs w:val="24"/>
        </w:rPr>
        <w:t xml:space="preserve">písemné zkoušky </w:t>
      </w:r>
      <w:r w:rsidRPr="00397BE3">
        <w:rPr>
          <w:rFonts w:ascii="Times New Roman" w:hAnsi="Times New Roman" w:cs="Times New Roman"/>
          <w:sz w:val="24"/>
          <w:szCs w:val="24"/>
        </w:rPr>
        <w:t>– viz Příloha č. 3</w:t>
      </w:r>
    </w:p>
    <w:p w14:paraId="16CFEAFB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5EB">
        <w:rPr>
          <w:rFonts w:ascii="Times New Roman" w:hAnsi="Times New Roman" w:cs="Times New Roman"/>
          <w:sz w:val="24"/>
          <w:szCs w:val="24"/>
          <w:shd w:val="clear" w:color="auto" w:fill="F8F8F8"/>
        </w:rPr>
        <w:t>Vnitřní podmínka hodnocení pro 1. kritérium</w:t>
      </w:r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- písemná </w:t>
      </w:r>
      <w:proofErr w:type="gramStart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>práce,  která</w:t>
      </w:r>
      <w:proofErr w:type="gramEnd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 nesplňuje  požadavky  na  1.  kritérium  (reaguje  na  jiné  téma  nebo  nevykazuje charakteristické  rysy  zadaného  slohového  útvaru  /  nerespektuje  zadanou  komunikační situaci), je hodnocena celkově 0 body a dále se nehodnotí.</w:t>
      </w:r>
    </w:p>
    <w:p w14:paraId="41764B77" w14:textId="77777777" w:rsidR="005655EB" w:rsidRPr="00DA27F7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55EB">
        <w:rPr>
          <w:rFonts w:ascii="Times New Roman" w:hAnsi="Times New Roman" w:cs="Times New Roman"/>
          <w:sz w:val="24"/>
          <w:szCs w:val="24"/>
          <w:shd w:val="clear" w:color="auto" w:fill="F8F8F8"/>
        </w:rPr>
        <w:t>Nečitelnost textu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- p</w:t>
      </w:r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okud jsou v písemné práci nečitelné úseky, které mají zakrýt neznalost pravopisu, </w:t>
      </w:r>
      <w:proofErr w:type="gramStart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>jsou  tyto</w:t>
      </w:r>
      <w:proofErr w:type="gramEnd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 jevy  hodnoceny  jako  pravopisné chyby (2A). V jiném případě se nečitelné úseky 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>p</w:t>
      </w:r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romítnou do </w:t>
      </w:r>
      <w:proofErr w:type="gramStart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>kritéria  3</w:t>
      </w:r>
      <w:proofErr w:type="gramEnd"/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>B,  narušují  totiž  koherenci textu.  Pokud je text (nebo jeho podstatná část) nečitelný, hodnotitel písemnou práci dále   nehodnot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>í</w:t>
      </w:r>
      <w:r w:rsidRPr="00397BE3">
        <w:rPr>
          <w:rFonts w:ascii="Times New Roman" w:hAnsi="Times New Roman" w:cs="Times New Roman"/>
          <w:sz w:val="24"/>
          <w:szCs w:val="24"/>
          <w:shd w:val="clear" w:color="auto" w:fill="F8F8F8"/>
        </w:rPr>
        <w:t>, práce   bude   tedy hodnocena   0   body</w:t>
      </w:r>
      <w:r>
        <w:rPr>
          <w:rFonts w:ascii="Times New Roman" w:hAnsi="Times New Roman" w:cs="Times New Roman"/>
          <w:sz w:val="24"/>
          <w:szCs w:val="24"/>
          <w:shd w:val="clear" w:color="auto" w:fill="F8F8F8"/>
        </w:rPr>
        <w:t>.</w:t>
      </w:r>
    </w:p>
    <w:p w14:paraId="7239FB7B" w14:textId="503276CB" w:rsidR="005655EB" w:rsidRDefault="005655EB" w:rsidP="005655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7F7">
        <w:rPr>
          <w:rFonts w:ascii="Times New Roman" w:hAnsi="Times New Roman" w:cs="Times New Roman"/>
          <w:sz w:val="24"/>
          <w:szCs w:val="24"/>
          <w:shd w:val="clear" w:color="auto" w:fill="F8F8F8"/>
        </w:rPr>
        <w:t>Žáci s SPU budou hodnoceni v souladu s Doporučením školského poradenského zařízení</w:t>
      </w:r>
      <w:r w:rsidRPr="00DA27F7">
        <w:rPr>
          <w:rFonts w:ascii="Times New Roman" w:hAnsi="Times New Roman" w:cs="Times New Roman"/>
          <w:b/>
          <w:sz w:val="24"/>
          <w:szCs w:val="24"/>
        </w:rPr>
        <w:t>.</w:t>
      </w:r>
    </w:p>
    <w:p w14:paraId="3B042994" w14:textId="134B7A02" w:rsidR="00267C58" w:rsidRPr="00267C58" w:rsidRDefault="00267C58" w:rsidP="00267C5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Povolené pomůcky – psací potřeby, zvýrazňovače </w:t>
      </w:r>
    </w:p>
    <w:p w14:paraId="35718310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 xml:space="preserve">Bodový rozsah hodnocení písemné práce je </w:t>
      </w:r>
      <w:proofErr w:type="gramStart"/>
      <w:r w:rsidRPr="00397BE3">
        <w:rPr>
          <w:rFonts w:ascii="Times New Roman" w:hAnsi="Times New Roman" w:cs="Times New Roman"/>
          <w:sz w:val="24"/>
          <w:szCs w:val="24"/>
        </w:rPr>
        <w:t>0 – 30</w:t>
      </w:r>
      <w:proofErr w:type="gramEnd"/>
      <w:r w:rsidRPr="00397BE3">
        <w:rPr>
          <w:rFonts w:ascii="Times New Roman" w:hAnsi="Times New Roman" w:cs="Times New Roman"/>
          <w:sz w:val="24"/>
          <w:szCs w:val="24"/>
        </w:rPr>
        <w:t xml:space="preserve"> bodů.</w:t>
      </w:r>
    </w:p>
    <w:p w14:paraId="5EBDCD82" w14:textId="77777777" w:rsidR="005655EB" w:rsidRPr="00397BE3" w:rsidRDefault="005655EB" w:rsidP="005655EB">
      <w:pPr>
        <w:pStyle w:val="Odstavecseseznamem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97BE3">
        <w:rPr>
          <w:rFonts w:ascii="Times New Roman" w:hAnsi="Times New Roman" w:cs="Times New Roman"/>
          <w:sz w:val="24"/>
          <w:szCs w:val="24"/>
        </w:rPr>
        <w:t>Bodový rozsah se rovná následujícím známkám:</w:t>
      </w:r>
    </w:p>
    <w:p w14:paraId="3281E61E" w14:textId="77777777" w:rsidR="005655EB" w:rsidRPr="004F151A" w:rsidRDefault="004F151A" w:rsidP="004F151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5655EB" w:rsidRPr="004F151A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5655EB" w:rsidRPr="004F151A">
        <w:rPr>
          <w:rFonts w:ascii="Times New Roman" w:hAnsi="Times New Roman" w:cs="Times New Roman"/>
          <w:sz w:val="24"/>
          <w:szCs w:val="24"/>
        </w:rPr>
        <w:t xml:space="preserve">11  </w:t>
      </w:r>
      <w:proofErr w:type="spellStart"/>
      <w:r w:rsidR="005655EB" w:rsidRPr="004F151A">
        <w:rPr>
          <w:rFonts w:ascii="Times New Roman" w:hAnsi="Times New Roman" w:cs="Times New Roman"/>
          <w:sz w:val="24"/>
          <w:szCs w:val="24"/>
        </w:rPr>
        <w:t>bodů</w:t>
      </w:r>
      <w:proofErr w:type="spellEnd"/>
      <w:proofErr w:type="gramEnd"/>
      <w:r w:rsidR="005655EB" w:rsidRPr="004F151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5655EB" w:rsidRPr="004F151A">
        <w:rPr>
          <w:rFonts w:ascii="Times New Roman" w:hAnsi="Times New Roman" w:cs="Times New Roman"/>
          <w:sz w:val="24"/>
          <w:szCs w:val="24"/>
        </w:rPr>
        <w:t>nedostatečný</w:t>
      </w:r>
      <w:proofErr w:type="spellEnd"/>
      <w:r w:rsidR="005655EB" w:rsidRPr="004F15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65EA56" w14:textId="77777777" w:rsidR="004F151A" w:rsidRPr="004F151A" w:rsidRDefault="004F151A" w:rsidP="004F151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151A">
        <w:rPr>
          <w:rFonts w:ascii="Times New Roman" w:hAnsi="Times New Roman" w:cs="Times New Roman"/>
          <w:sz w:val="24"/>
          <w:szCs w:val="24"/>
        </w:rPr>
        <w:t>12</w:t>
      </w:r>
      <w:r w:rsidR="005655EB" w:rsidRPr="004F151A">
        <w:rPr>
          <w:rFonts w:ascii="Times New Roman" w:hAnsi="Times New Roman" w:cs="Times New Roman"/>
          <w:sz w:val="24"/>
          <w:szCs w:val="24"/>
        </w:rPr>
        <w:t xml:space="preserve">– 16 </w:t>
      </w:r>
      <w:proofErr w:type="spellStart"/>
      <w:r w:rsidR="005655EB" w:rsidRPr="004F151A">
        <w:rPr>
          <w:rFonts w:ascii="Times New Roman" w:hAnsi="Times New Roman" w:cs="Times New Roman"/>
          <w:sz w:val="24"/>
          <w:szCs w:val="24"/>
        </w:rPr>
        <w:t>bodů</w:t>
      </w:r>
      <w:proofErr w:type="spellEnd"/>
      <w:r w:rsidR="005655EB" w:rsidRPr="004F151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="005655EB" w:rsidRPr="004F151A">
        <w:rPr>
          <w:rFonts w:ascii="Times New Roman" w:hAnsi="Times New Roman" w:cs="Times New Roman"/>
          <w:sz w:val="24"/>
          <w:szCs w:val="24"/>
        </w:rPr>
        <w:t>dostatečn</w:t>
      </w:r>
      <w:r w:rsidRPr="004F151A">
        <w:rPr>
          <w:rFonts w:ascii="Times New Roman" w:hAnsi="Times New Roman" w:cs="Times New Roman"/>
          <w:sz w:val="24"/>
          <w:szCs w:val="24"/>
        </w:rPr>
        <w:t>ý</w:t>
      </w:r>
      <w:proofErr w:type="spellEnd"/>
    </w:p>
    <w:p w14:paraId="2CDBAC20" w14:textId="77777777" w:rsidR="005655EB" w:rsidRPr="004F151A" w:rsidRDefault="005655EB" w:rsidP="004F151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151A">
        <w:rPr>
          <w:rFonts w:ascii="Times New Roman" w:hAnsi="Times New Roman" w:cs="Times New Roman"/>
          <w:sz w:val="24"/>
          <w:szCs w:val="24"/>
        </w:rPr>
        <w:t xml:space="preserve">17 – 22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bodů</w:t>
      </w:r>
      <w:proofErr w:type="spellEnd"/>
      <w:r w:rsidRPr="004F151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dobrý</w:t>
      </w:r>
      <w:proofErr w:type="spellEnd"/>
    </w:p>
    <w:p w14:paraId="02671B06" w14:textId="77777777" w:rsidR="004F151A" w:rsidRDefault="005655EB" w:rsidP="004F151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151A">
        <w:rPr>
          <w:rFonts w:ascii="Times New Roman" w:hAnsi="Times New Roman" w:cs="Times New Roman"/>
          <w:sz w:val="24"/>
          <w:szCs w:val="24"/>
        </w:rPr>
        <w:t xml:space="preserve">23 – 26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bodů</w:t>
      </w:r>
      <w:proofErr w:type="spellEnd"/>
      <w:r w:rsidRPr="004F151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chvalitebný</w:t>
      </w:r>
      <w:proofErr w:type="spellEnd"/>
    </w:p>
    <w:p w14:paraId="48846F06" w14:textId="77777777" w:rsidR="005655EB" w:rsidRPr="004F151A" w:rsidRDefault="005655EB" w:rsidP="004F151A">
      <w:pPr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4F151A">
        <w:rPr>
          <w:rFonts w:ascii="Times New Roman" w:hAnsi="Times New Roman" w:cs="Times New Roman"/>
          <w:sz w:val="24"/>
          <w:szCs w:val="24"/>
        </w:rPr>
        <w:t xml:space="preserve">27– 30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bodů</w:t>
      </w:r>
      <w:proofErr w:type="spellEnd"/>
      <w:r w:rsidRPr="004F151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F151A">
        <w:rPr>
          <w:rFonts w:ascii="Times New Roman" w:hAnsi="Times New Roman" w:cs="Times New Roman"/>
          <w:sz w:val="24"/>
          <w:szCs w:val="24"/>
        </w:rPr>
        <w:t>výborný</w:t>
      </w:r>
      <w:proofErr w:type="spellEnd"/>
    </w:p>
    <w:p w14:paraId="1BA41BB7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1C8007E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70C7A069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561D6A8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0574B4D7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94A4C5B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62603E5C" w14:textId="77777777" w:rsidR="005655EB" w:rsidRDefault="005655EB" w:rsidP="005655EB">
      <w:pPr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EBFEE9C" w14:textId="77777777" w:rsidR="00134A49" w:rsidRDefault="00134A49" w:rsidP="005655EB">
      <w:pPr>
        <w:pStyle w:val="Default"/>
        <w:spacing w:after="120"/>
        <w:rPr>
          <w:rFonts w:ascii="Times New Roman" w:hAnsi="Times New Roman" w:cs="Times New Roman"/>
        </w:rPr>
      </w:pPr>
    </w:p>
    <w:p w14:paraId="2CB1D0F8" w14:textId="58B47A2D" w:rsidR="005655EB" w:rsidRPr="003E71F3" w:rsidRDefault="005655EB" w:rsidP="005655EB">
      <w:pPr>
        <w:pStyle w:val="Default"/>
        <w:spacing w:after="120"/>
        <w:rPr>
          <w:rFonts w:ascii="Times New Roman" w:hAnsi="Times New Roman" w:cs="Times New Roman"/>
          <w:bCs/>
          <w:caps/>
        </w:rPr>
      </w:pPr>
      <w:r>
        <w:rPr>
          <w:rFonts w:ascii="Times New Roman" w:hAnsi="Times New Roman" w:cs="Times New Roman"/>
        </w:rPr>
        <w:t>Příloha č. 1</w:t>
      </w:r>
    </w:p>
    <w:p w14:paraId="3CAA9728" w14:textId="77777777" w:rsidR="005655EB" w:rsidRPr="001832A0" w:rsidRDefault="005655EB" w:rsidP="005655EB">
      <w:pPr>
        <w:pStyle w:val="Default"/>
        <w:spacing w:after="12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832A0">
        <w:rPr>
          <w:rFonts w:ascii="Times New Roman" w:hAnsi="Times New Roman" w:cs="Times New Roman"/>
          <w:b/>
          <w:bCs/>
          <w:caps/>
          <w:sz w:val="28"/>
          <w:szCs w:val="28"/>
        </w:rPr>
        <w:t>struktura ústní zkoušky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021"/>
        <w:gridCol w:w="6382"/>
      </w:tblGrid>
      <w:tr w:rsidR="005655EB" w:rsidRPr="001832A0" w14:paraId="1A9E3AFE" w14:textId="77777777" w:rsidTr="000E0198">
        <w:tc>
          <w:tcPr>
            <w:tcW w:w="180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7775A3EF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analýza</w:t>
            </w:r>
            <w:proofErr w:type="spellEnd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uměleckého</w:t>
            </w:r>
            <w:proofErr w:type="spellEnd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textu</w:t>
            </w:r>
            <w:proofErr w:type="spellEnd"/>
          </w:p>
        </w:tc>
        <w:tc>
          <w:tcPr>
            <w:tcW w:w="1021" w:type="dxa"/>
            <w:shd w:val="clear" w:color="auto" w:fill="auto"/>
          </w:tcPr>
          <w:p w14:paraId="771EEFD2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 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část</w:t>
            </w:r>
            <w:proofErr w:type="spellEnd"/>
          </w:p>
        </w:tc>
        <w:tc>
          <w:tcPr>
            <w:tcW w:w="6382" w:type="dxa"/>
            <w:shd w:val="clear" w:color="auto" w:fill="auto"/>
          </w:tcPr>
          <w:p w14:paraId="78E34FFC" w14:textId="77777777" w:rsidR="005655EB" w:rsidRPr="001832A0" w:rsidRDefault="005655EB" w:rsidP="000E0198">
            <w:pPr>
              <w:spacing w:after="60"/>
              <w:ind w:left="3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Literárněhistorický</w:t>
            </w:r>
            <w:proofErr w:type="spellEnd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kontext</w:t>
            </w:r>
            <w:proofErr w:type="spellEnd"/>
          </w:p>
          <w:p w14:paraId="43806AC3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zařazení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díla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autora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literárněhistorického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kontextu</w:t>
            </w:r>
            <w:proofErr w:type="spellEnd"/>
          </w:p>
          <w:p w14:paraId="308C8A31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další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autoři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daného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období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české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světové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literatury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jejich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literární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díla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655EB" w:rsidRPr="001832A0" w14:paraId="5AA0E988" w14:textId="77777777" w:rsidTr="000E0198"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14:paraId="4349D6CC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02C2369E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 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část</w:t>
            </w:r>
            <w:proofErr w:type="spellEnd"/>
          </w:p>
        </w:tc>
        <w:tc>
          <w:tcPr>
            <w:tcW w:w="6382" w:type="dxa"/>
            <w:shd w:val="clear" w:color="auto" w:fill="auto"/>
          </w:tcPr>
          <w:p w14:paraId="6FB5EB17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zasazení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výňatku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kontextu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díla</w:t>
            </w:r>
            <w:proofErr w:type="spellEnd"/>
          </w:p>
          <w:p w14:paraId="3108CB31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ukázky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celého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literárního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díla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motiv</w:t>
            </w:r>
            <w:proofErr w:type="spellEnd"/>
          </w:p>
          <w:p w14:paraId="3967EEB1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časoprostor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3CD89C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kompoziční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výstavba</w:t>
            </w:r>
            <w:proofErr w:type="spellEnd"/>
          </w:p>
          <w:p w14:paraId="304ED07C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literární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druh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žánr</w:t>
            </w:r>
            <w:proofErr w:type="spellEnd"/>
          </w:p>
        </w:tc>
      </w:tr>
      <w:tr w:rsidR="005655EB" w:rsidRPr="001832A0" w14:paraId="50A19CC3" w14:textId="77777777" w:rsidTr="000E0198">
        <w:tc>
          <w:tcPr>
            <w:tcW w:w="1809" w:type="dxa"/>
            <w:vMerge/>
            <w:tcBorders>
              <w:bottom w:val="nil"/>
            </w:tcBorders>
            <w:shd w:val="clear" w:color="auto" w:fill="auto"/>
          </w:tcPr>
          <w:p w14:paraId="6A2BE0FE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14:paraId="30636144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 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část</w:t>
            </w:r>
            <w:proofErr w:type="spellEnd"/>
          </w:p>
        </w:tc>
        <w:tc>
          <w:tcPr>
            <w:tcW w:w="6382" w:type="dxa"/>
            <w:shd w:val="clear" w:color="auto" w:fill="auto"/>
          </w:tcPr>
          <w:p w14:paraId="6F97443E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vypravěč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/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lyrický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subjekt</w:t>
            </w:r>
            <w:proofErr w:type="spellEnd"/>
          </w:p>
          <w:p w14:paraId="1921F6DC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podrobná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charakteristika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hlavních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postav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na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základě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ukázky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znalosti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celého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díla</w:t>
            </w:r>
            <w:proofErr w:type="spellEnd"/>
          </w:p>
          <w:p w14:paraId="470824F9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typy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promluv</w:t>
            </w:r>
            <w:proofErr w:type="spellEnd"/>
          </w:p>
          <w:p w14:paraId="1E7F3023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veršová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výstavba</w:t>
            </w:r>
            <w:proofErr w:type="spellEnd"/>
          </w:p>
          <w:p w14:paraId="106673BA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znaky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směru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 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literárním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díle</w:t>
            </w:r>
            <w:proofErr w:type="spellEnd"/>
          </w:p>
          <w:p w14:paraId="45726536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smysl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díla</w:t>
            </w:r>
            <w:proofErr w:type="spellEnd"/>
          </w:p>
        </w:tc>
      </w:tr>
      <w:tr w:rsidR="005655EB" w:rsidRPr="001832A0" w14:paraId="58776A6E" w14:textId="77777777" w:rsidTr="000E0198">
        <w:tc>
          <w:tcPr>
            <w:tcW w:w="18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07BE01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</w:tcPr>
          <w:p w14:paraId="3B110C0C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IV.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část</w:t>
            </w:r>
            <w:proofErr w:type="spellEnd"/>
          </w:p>
        </w:tc>
        <w:tc>
          <w:tcPr>
            <w:tcW w:w="6382" w:type="dxa"/>
            <w:tcBorders>
              <w:bottom w:val="single" w:sz="4" w:space="0" w:color="auto"/>
            </w:tcBorders>
            <w:shd w:val="clear" w:color="auto" w:fill="auto"/>
          </w:tcPr>
          <w:p w14:paraId="1808007A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jazykové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prostředky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jejich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funkce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výňatku</w:t>
            </w:r>
            <w:proofErr w:type="spellEnd"/>
          </w:p>
          <w:p w14:paraId="0607132D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tropy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figury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jejich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funkce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proofErr w:type="spellEnd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sz w:val="24"/>
                <w:szCs w:val="24"/>
              </w:rPr>
              <w:t>výňatku</w:t>
            </w:r>
            <w:proofErr w:type="spellEnd"/>
          </w:p>
        </w:tc>
      </w:tr>
      <w:tr w:rsidR="005655EB" w:rsidRPr="001832A0" w14:paraId="390908B7" w14:textId="77777777" w:rsidTr="000E0198">
        <w:tc>
          <w:tcPr>
            <w:tcW w:w="1809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3AE9EE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analýza</w:t>
            </w:r>
            <w:proofErr w:type="spellEnd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neuměleckého</w:t>
            </w:r>
            <w:proofErr w:type="spellEnd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textu</w:t>
            </w:r>
            <w:proofErr w:type="spellEnd"/>
          </w:p>
        </w:tc>
        <w:tc>
          <w:tcPr>
            <w:tcW w:w="102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2D45DA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82" w:type="dxa"/>
            <w:tcBorders>
              <w:bottom w:val="single" w:sz="4" w:space="0" w:color="auto"/>
            </w:tcBorders>
            <w:shd w:val="clear" w:color="auto" w:fill="auto"/>
          </w:tcPr>
          <w:p w14:paraId="6EDD6F5E" w14:textId="77777777" w:rsidR="005655EB" w:rsidRPr="001832A0" w:rsidRDefault="005655EB" w:rsidP="000E0198">
            <w:pPr>
              <w:spacing w:after="6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14:paraId="40066BAD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posoudit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souvislost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mezi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výňatky</w:t>
            </w:r>
            <w:proofErr w:type="spellEnd"/>
          </w:p>
          <w:p w14:paraId="515D8F82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určit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funkční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styl</w:t>
            </w:r>
            <w:proofErr w:type="spellEnd"/>
          </w:p>
          <w:p w14:paraId="0D5748E5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určit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slohový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postup</w:t>
            </w:r>
            <w:proofErr w:type="spellEnd"/>
          </w:p>
          <w:p w14:paraId="6894246C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určit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slohový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útvar</w:t>
            </w:r>
            <w:proofErr w:type="spellEnd"/>
          </w:p>
          <w:p w14:paraId="16463C06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vystihnout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hlavní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myšlenku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textu</w:t>
            </w:r>
            <w:proofErr w:type="spellEnd"/>
          </w:p>
          <w:p w14:paraId="1F795E2A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uvést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komunikační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situaci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např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účel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adresát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apod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  <w:p w14:paraId="0E1E3CA4" w14:textId="77777777" w:rsidR="005655EB" w:rsidRPr="001832A0" w:rsidRDefault="005655EB" w:rsidP="005655EB">
            <w:pPr>
              <w:numPr>
                <w:ilvl w:val="0"/>
                <w:numId w:val="7"/>
              </w:numPr>
              <w:spacing w:after="60" w:line="240" w:lineRule="auto"/>
              <w:ind w:left="340" w:hanging="227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vysvětlit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znaky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daného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funkčního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stylu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v 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ukázce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včetně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posouzení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kompoziční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jazykové</w:t>
            </w:r>
            <w:proofErr w:type="spellEnd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832A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stránky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</w:tbl>
    <w:p w14:paraId="2AA0239B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5C82C3F4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1FA44EE5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7D736634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4F24CFE0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5247AF4C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231CD82B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249DB021" w14:textId="44319D7B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0F146ABC" w14:textId="77777777" w:rsidR="005655EB" w:rsidRPr="001832A0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Tabulka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bodování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ústní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zkoušky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český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jazyk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literatura</w:t>
      </w:r>
      <w:proofErr w:type="spellEnd"/>
    </w:p>
    <w:p w14:paraId="1D4F6898" w14:textId="77777777" w:rsidR="005655EB" w:rsidRPr="001832A0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3"/>
        <w:gridCol w:w="5106"/>
        <w:gridCol w:w="2217"/>
      </w:tblGrid>
      <w:tr w:rsidR="005655EB" w:rsidRPr="001832A0" w14:paraId="05665A01" w14:textId="77777777" w:rsidTr="00267C58">
        <w:tc>
          <w:tcPr>
            <w:tcW w:w="1693" w:type="dxa"/>
            <w:tcBorders>
              <w:bottom w:val="single" w:sz="4" w:space="0" w:color="auto"/>
            </w:tcBorders>
          </w:tcPr>
          <w:p w14:paraId="0A6C4ED6" w14:textId="77777777" w:rsidR="005655EB" w:rsidRPr="001832A0" w:rsidRDefault="005655EB" w:rsidP="000E0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sz w:val="24"/>
                <w:szCs w:val="24"/>
              </w:rPr>
              <w:t>Kritérium</w:t>
            </w:r>
          </w:p>
        </w:tc>
        <w:tc>
          <w:tcPr>
            <w:tcW w:w="5106" w:type="dxa"/>
          </w:tcPr>
          <w:p w14:paraId="78192362" w14:textId="77777777" w:rsidR="005655EB" w:rsidRPr="001832A0" w:rsidRDefault="005655EB" w:rsidP="000E0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sz w:val="24"/>
                <w:szCs w:val="24"/>
              </w:rPr>
              <w:t>Dílčí část</w:t>
            </w:r>
          </w:p>
        </w:tc>
        <w:tc>
          <w:tcPr>
            <w:tcW w:w="2217" w:type="dxa"/>
          </w:tcPr>
          <w:p w14:paraId="776F56EB" w14:textId="77777777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sz w:val="24"/>
                <w:szCs w:val="24"/>
              </w:rPr>
              <w:t>Body</w:t>
            </w:r>
          </w:p>
        </w:tc>
      </w:tr>
      <w:tr w:rsidR="005655EB" w:rsidRPr="001832A0" w14:paraId="023F2920" w14:textId="77777777" w:rsidTr="00267C58">
        <w:tc>
          <w:tcPr>
            <w:tcW w:w="1693" w:type="dxa"/>
            <w:tcBorders>
              <w:bottom w:val="nil"/>
            </w:tcBorders>
          </w:tcPr>
          <w:p w14:paraId="429789BE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Analýza</w:t>
            </w:r>
          </w:p>
        </w:tc>
        <w:tc>
          <w:tcPr>
            <w:tcW w:w="5106" w:type="dxa"/>
          </w:tcPr>
          <w:p w14:paraId="4A8C0C66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I.část</w:t>
            </w:r>
            <w:proofErr w:type="spellEnd"/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: literárněhistorický kontext</w:t>
            </w:r>
          </w:p>
        </w:tc>
        <w:tc>
          <w:tcPr>
            <w:tcW w:w="2217" w:type="dxa"/>
          </w:tcPr>
          <w:p w14:paraId="79C47EBE" w14:textId="5338288F" w:rsidR="005655EB" w:rsidRPr="00267C58" w:rsidRDefault="005655EB" w:rsidP="000E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 xml:space="preserve"> (1/5 požadovaných znalostí odpovídá 1 bodu)</w:t>
            </w:r>
          </w:p>
        </w:tc>
      </w:tr>
      <w:tr w:rsidR="005655EB" w:rsidRPr="001832A0" w14:paraId="3CC18D7E" w14:textId="77777777" w:rsidTr="00267C58">
        <w:tc>
          <w:tcPr>
            <w:tcW w:w="1693" w:type="dxa"/>
            <w:tcBorders>
              <w:top w:val="nil"/>
              <w:bottom w:val="nil"/>
            </w:tcBorders>
          </w:tcPr>
          <w:p w14:paraId="4C196BE5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 xml:space="preserve">uměleckého </w:t>
            </w:r>
          </w:p>
        </w:tc>
        <w:tc>
          <w:tcPr>
            <w:tcW w:w="5106" w:type="dxa"/>
          </w:tcPr>
          <w:p w14:paraId="064CFDAC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II. část: téma, kompozice, literární druh a žánr</w:t>
            </w:r>
          </w:p>
        </w:tc>
        <w:tc>
          <w:tcPr>
            <w:tcW w:w="2217" w:type="dxa"/>
          </w:tcPr>
          <w:p w14:paraId="52AC72EB" w14:textId="4C75C727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7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>(1/4 požadovaných znalostí odpovídá 1 bodu)</w:t>
            </w:r>
          </w:p>
        </w:tc>
      </w:tr>
      <w:tr w:rsidR="005655EB" w:rsidRPr="001832A0" w14:paraId="75E9E5D1" w14:textId="77777777" w:rsidTr="00267C58">
        <w:tc>
          <w:tcPr>
            <w:tcW w:w="1693" w:type="dxa"/>
            <w:tcBorders>
              <w:top w:val="nil"/>
              <w:bottom w:val="nil"/>
            </w:tcBorders>
          </w:tcPr>
          <w:p w14:paraId="685DF8BB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textu</w:t>
            </w:r>
          </w:p>
        </w:tc>
        <w:tc>
          <w:tcPr>
            <w:tcW w:w="5106" w:type="dxa"/>
          </w:tcPr>
          <w:p w14:paraId="781C1597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III. část: vypravěč/ lyrický subjekt, postava, smysl díla</w:t>
            </w:r>
          </w:p>
        </w:tc>
        <w:tc>
          <w:tcPr>
            <w:tcW w:w="2217" w:type="dxa"/>
          </w:tcPr>
          <w:p w14:paraId="68754521" w14:textId="2F068C1D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7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>(1/5 požadovaných znalostí odpovídá 1 bodu)</w:t>
            </w:r>
          </w:p>
        </w:tc>
      </w:tr>
      <w:tr w:rsidR="005655EB" w:rsidRPr="001832A0" w14:paraId="588CABD6" w14:textId="77777777" w:rsidTr="00267C58"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14:paraId="2922732C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6" w:type="dxa"/>
            <w:tcBorders>
              <w:bottom w:val="single" w:sz="4" w:space="0" w:color="auto"/>
            </w:tcBorders>
          </w:tcPr>
          <w:p w14:paraId="29A9165C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IV. část: jazykové prostředky</w:t>
            </w: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56CB83D0" w14:textId="6039CD1D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7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>(1/4 požadovaných znalostí odpovídá 1 bodu)</w:t>
            </w:r>
          </w:p>
        </w:tc>
      </w:tr>
      <w:tr w:rsidR="005655EB" w:rsidRPr="001832A0" w14:paraId="3BDABDCD" w14:textId="77777777" w:rsidTr="00267C58">
        <w:tc>
          <w:tcPr>
            <w:tcW w:w="1693" w:type="dxa"/>
            <w:tcBorders>
              <w:bottom w:val="nil"/>
            </w:tcBorders>
          </w:tcPr>
          <w:p w14:paraId="27A91273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Analýza</w:t>
            </w:r>
          </w:p>
        </w:tc>
        <w:tc>
          <w:tcPr>
            <w:tcW w:w="5106" w:type="dxa"/>
            <w:tcBorders>
              <w:bottom w:val="nil"/>
              <w:right w:val="single" w:sz="4" w:space="0" w:color="auto"/>
            </w:tcBorders>
          </w:tcPr>
          <w:p w14:paraId="1C359A39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funkční styl, slohový postup, slohový útvar</w:t>
            </w:r>
          </w:p>
        </w:tc>
        <w:tc>
          <w:tcPr>
            <w:tcW w:w="2217" w:type="dxa"/>
            <w:tcBorders>
              <w:left w:val="single" w:sz="4" w:space="0" w:color="auto"/>
              <w:bottom w:val="nil"/>
            </w:tcBorders>
          </w:tcPr>
          <w:p w14:paraId="4F6A4B62" w14:textId="77E396F6" w:rsidR="005655EB" w:rsidRPr="00267C58" w:rsidRDefault="005655EB" w:rsidP="000E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7C5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 xml:space="preserve"> (1/7 požadovaných znalostí odpovídá 1 bodu)</w:t>
            </w:r>
          </w:p>
        </w:tc>
      </w:tr>
      <w:tr w:rsidR="005655EB" w:rsidRPr="001832A0" w14:paraId="35FFF3B5" w14:textId="77777777" w:rsidTr="00267C58">
        <w:tc>
          <w:tcPr>
            <w:tcW w:w="1693" w:type="dxa"/>
            <w:tcBorders>
              <w:top w:val="nil"/>
              <w:bottom w:val="nil"/>
            </w:tcBorders>
          </w:tcPr>
          <w:p w14:paraId="51B03B16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neuměl. textu</w:t>
            </w:r>
          </w:p>
        </w:tc>
        <w:tc>
          <w:tcPr>
            <w:tcW w:w="5106" w:type="dxa"/>
            <w:tcBorders>
              <w:top w:val="nil"/>
              <w:bottom w:val="nil"/>
              <w:right w:val="single" w:sz="4" w:space="0" w:color="auto"/>
            </w:tcBorders>
          </w:tcPr>
          <w:p w14:paraId="70D79E1F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porozumění textu, komunikační situace</w:t>
            </w: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</w:tcBorders>
          </w:tcPr>
          <w:p w14:paraId="1AD9F104" w14:textId="77777777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5EB" w:rsidRPr="001832A0" w14:paraId="7C2432FF" w14:textId="77777777" w:rsidTr="00267C58">
        <w:tc>
          <w:tcPr>
            <w:tcW w:w="6799" w:type="dxa"/>
            <w:gridSpan w:val="2"/>
          </w:tcPr>
          <w:p w14:paraId="373524A5" w14:textId="77777777" w:rsidR="005655EB" w:rsidRPr="001832A0" w:rsidRDefault="005655EB" w:rsidP="000E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Výpověď s v souladu s jazykovými normami</w:t>
            </w:r>
          </w:p>
        </w:tc>
        <w:tc>
          <w:tcPr>
            <w:tcW w:w="2217" w:type="dxa"/>
          </w:tcPr>
          <w:p w14:paraId="5F100F09" w14:textId="359F96EF" w:rsidR="00267C58" w:rsidRPr="00267C58" w:rsidRDefault="005655EB" w:rsidP="000E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32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7C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 xml:space="preserve">(3 body – nejvyšší úroveň kvality jazykového projevu, 2 body – </w:t>
            </w:r>
            <w:proofErr w:type="gramStart"/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 xml:space="preserve">střední, </w:t>
            </w:r>
            <w:r w:rsidR="00267C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  <w:r w:rsidR="00267C58" w:rsidRPr="00267C58">
              <w:rPr>
                <w:rFonts w:ascii="Times New Roman" w:hAnsi="Times New Roman" w:cs="Times New Roman"/>
                <w:sz w:val="18"/>
                <w:szCs w:val="18"/>
              </w:rPr>
              <w:t>1 bod – nízká</w:t>
            </w:r>
          </w:p>
          <w:p w14:paraId="0CCBA922" w14:textId="602F8A88" w:rsidR="005655EB" w:rsidRPr="001832A0" w:rsidRDefault="00267C58" w:rsidP="000E0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58">
              <w:rPr>
                <w:rFonts w:ascii="Times New Roman" w:hAnsi="Times New Roman" w:cs="Times New Roman"/>
                <w:sz w:val="18"/>
                <w:szCs w:val="18"/>
              </w:rPr>
              <w:t>0 bodů – výrazné komunikační nedostatky)</w:t>
            </w:r>
          </w:p>
        </w:tc>
      </w:tr>
      <w:tr w:rsidR="005655EB" w:rsidRPr="001832A0" w14:paraId="1C84475F" w14:textId="77777777" w:rsidTr="00267C58">
        <w:tc>
          <w:tcPr>
            <w:tcW w:w="1693" w:type="dxa"/>
            <w:tcBorders>
              <w:right w:val="nil"/>
            </w:tcBorders>
          </w:tcPr>
          <w:p w14:paraId="13C562F1" w14:textId="77777777" w:rsidR="005655EB" w:rsidRPr="001832A0" w:rsidRDefault="005655EB" w:rsidP="000E0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sz w:val="24"/>
                <w:szCs w:val="24"/>
              </w:rPr>
              <w:t>Bodů celkem</w:t>
            </w:r>
          </w:p>
        </w:tc>
        <w:tc>
          <w:tcPr>
            <w:tcW w:w="5106" w:type="dxa"/>
            <w:tcBorders>
              <w:left w:val="nil"/>
            </w:tcBorders>
          </w:tcPr>
          <w:p w14:paraId="1671663C" w14:textId="77777777" w:rsidR="005655EB" w:rsidRPr="001832A0" w:rsidRDefault="005655EB" w:rsidP="000E01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7" w:type="dxa"/>
          </w:tcPr>
          <w:p w14:paraId="176BC57F" w14:textId="77777777" w:rsidR="005655EB" w:rsidRPr="001832A0" w:rsidRDefault="005655EB" w:rsidP="000E01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2A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</w:tbl>
    <w:p w14:paraId="19B2BDC3" w14:textId="77777777" w:rsidR="005655EB" w:rsidRDefault="005655EB" w:rsidP="005655EB">
      <w:pPr>
        <w:rPr>
          <w:rFonts w:ascii="Times New Roman" w:hAnsi="Times New Roman" w:cs="Times New Roman"/>
          <w:b/>
          <w:sz w:val="24"/>
          <w:szCs w:val="24"/>
        </w:rPr>
      </w:pPr>
    </w:p>
    <w:p w14:paraId="7926A8CB" w14:textId="150DF976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Vnitřní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podmínka</w:t>
      </w:r>
      <w:proofErr w:type="spellEnd"/>
      <w:r w:rsidRPr="001832A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b/>
          <w:sz w:val="24"/>
          <w:szCs w:val="24"/>
        </w:rPr>
        <w:t>hodnocení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32A0">
        <w:rPr>
          <w:rFonts w:ascii="Times New Roman" w:hAnsi="Times New Roman" w:cs="Times New Roman"/>
          <w:sz w:val="24"/>
          <w:szCs w:val="24"/>
        </w:rPr>
        <w:t>žák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sz w:val="24"/>
          <w:szCs w:val="24"/>
        </w:rPr>
        <w:t>získá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kritériu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sz w:val="24"/>
          <w:szCs w:val="24"/>
          <w:u w:val="single"/>
        </w:rPr>
        <w:t>analýza</w:t>
      </w:r>
      <w:proofErr w:type="spellEnd"/>
      <w:r w:rsidRPr="001832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1832A0">
        <w:rPr>
          <w:rFonts w:ascii="Times New Roman" w:hAnsi="Times New Roman" w:cs="Times New Roman"/>
          <w:sz w:val="24"/>
          <w:szCs w:val="24"/>
          <w:u w:val="single"/>
        </w:rPr>
        <w:t>uměl</w:t>
      </w:r>
      <w:proofErr w:type="spellEnd"/>
      <w:r w:rsidRPr="001832A0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1832A0">
        <w:rPr>
          <w:rFonts w:ascii="Times New Roman" w:hAnsi="Times New Roman" w:cs="Times New Roman"/>
          <w:sz w:val="24"/>
          <w:szCs w:val="24"/>
          <w:u w:val="single"/>
        </w:rPr>
        <w:t>textu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32A0">
        <w:rPr>
          <w:rFonts w:ascii="Times New Roman" w:hAnsi="Times New Roman" w:cs="Times New Roman"/>
          <w:sz w:val="24"/>
          <w:szCs w:val="24"/>
        </w:rPr>
        <w:t>minimálně</w:t>
      </w:r>
      <w:proofErr w:type="spellEnd"/>
      <w:r w:rsidRPr="001832A0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1832A0">
        <w:rPr>
          <w:rFonts w:ascii="Times New Roman" w:hAnsi="Times New Roman" w:cs="Times New Roman"/>
          <w:sz w:val="24"/>
          <w:szCs w:val="24"/>
        </w:rPr>
        <w:t>bodů</w:t>
      </w:r>
      <w:proofErr w:type="spellEnd"/>
    </w:p>
    <w:p w14:paraId="5427E906" w14:textId="1A237E1F" w:rsidR="00267C58" w:rsidRDefault="00267C58" w:rsidP="005655EB">
      <w:pPr>
        <w:rPr>
          <w:rFonts w:ascii="Times New Roman" w:hAnsi="Times New Roman" w:cs="Times New Roman"/>
          <w:sz w:val="24"/>
          <w:szCs w:val="24"/>
        </w:rPr>
      </w:pPr>
    </w:p>
    <w:p w14:paraId="5EAA372A" w14:textId="77777777" w:rsidR="00267C58" w:rsidRDefault="00267C58" w:rsidP="005655EB">
      <w:pPr>
        <w:rPr>
          <w:rFonts w:ascii="Times New Roman" w:hAnsi="Times New Roman" w:cs="Times New Roman"/>
          <w:sz w:val="24"/>
          <w:szCs w:val="24"/>
        </w:rPr>
      </w:pPr>
    </w:p>
    <w:p w14:paraId="5B267479" w14:textId="77777777" w:rsidR="005655EB" w:rsidRDefault="005655EB" w:rsidP="00860F0E"/>
    <w:p w14:paraId="6D4F2231" w14:textId="77777777" w:rsidR="005655EB" w:rsidRDefault="005655EB" w:rsidP="00860F0E"/>
    <w:p w14:paraId="0FDFA2A5" w14:textId="77777777" w:rsidR="005655EB" w:rsidRDefault="005655EB" w:rsidP="00860F0E"/>
    <w:p w14:paraId="116F5CB3" w14:textId="77777777" w:rsidR="005655EB" w:rsidRDefault="005655EB" w:rsidP="00860F0E"/>
    <w:p w14:paraId="784400D0" w14:textId="77777777" w:rsidR="005655EB" w:rsidRDefault="005655EB" w:rsidP="00860F0E"/>
    <w:p w14:paraId="63E017D5" w14:textId="77777777" w:rsidR="005655EB" w:rsidRDefault="005655EB" w:rsidP="00860F0E"/>
    <w:p w14:paraId="26FF325A" w14:textId="77777777" w:rsidR="005655EB" w:rsidRDefault="005655EB" w:rsidP="00860F0E"/>
    <w:p w14:paraId="273B76B8" w14:textId="77777777" w:rsidR="005655EB" w:rsidRDefault="005655EB" w:rsidP="00860F0E"/>
    <w:p w14:paraId="2F464A62" w14:textId="77777777" w:rsidR="005655EB" w:rsidRDefault="005655EB" w:rsidP="00860F0E"/>
    <w:p w14:paraId="36A06DC4" w14:textId="77777777" w:rsidR="005655EB" w:rsidRDefault="005655EB" w:rsidP="00860F0E"/>
    <w:p w14:paraId="439FBBB7" w14:textId="77777777" w:rsidR="005655EB" w:rsidRDefault="005655EB" w:rsidP="00860F0E"/>
    <w:p w14:paraId="61F12835" w14:textId="77777777" w:rsidR="005655EB" w:rsidRDefault="005655EB" w:rsidP="00860F0E"/>
    <w:p w14:paraId="7BA05317" w14:textId="77777777" w:rsidR="005655EB" w:rsidRDefault="005655EB" w:rsidP="00860F0E"/>
    <w:p w14:paraId="50A09164" w14:textId="77777777" w:rsidR="005655EB" w:rsidRDefault="005655EB" w:rsidP="00860F0E"/>
    <w:p w14:paraId="5AB85453" w14:textId="77777777" w:rsidR="005655EB" w:rsidRDefault="005655EB" w:rsidP="00860F0E">
      <w:bookmarkStart w:id="0" w:name="_GoBack"/>
      <w:bookmarkEnd w:id="0"/>
    </w:p>
    <w:p w14:paraId="6C87EC2F" w14:textId="77777777" w:rsidR="005655EB" w:rsidRDefault="005655EB" w:rsidP="00860F0E"/>
    <w:p w14:paraId="357CC6D4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Příloha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2 </w:t>
      </w:r>
    </w:p>
    <w:p w14:paraId="0EE48152" w14:textId="77777777" w:rsidR="005655EB" w:rsidRPr="003E71F3" w:rsidRDefault="005655EB" w:rsidP="005655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1F3">
        <w:rPr>
          <w:rFonts w:ascii="Times New Roman" w:hAnsi="Times New Roman" w:cs="Times New Roman"/>
          <w:b/>
          <w:bCs/>
          <w:sz w:val="28"/>
          <w:szCs w:val="28"/>
        </w:rPr>
        <w:t>HODNOCENÍ MATURITNÍ ZKOUŠKY</w:t>
      </w:r>
    </w:p>
    <w:p w14:paraId="6F41D325" w14:textId="77777777" w:rsidR="005655EB" w:rsidRPr="003E71F3" w:rsidRDefault="005655EB" w:rsidP="005655EB">
      <w:pPr>
        <w:pStyle w:val="Bezmezer"/>
      </w:pPr>
    </w:p>
    <w:p w14:paraId="4B4E20A9" w14:textId="77777777" w:rsidR="005655EB" w:rsidRPr="003E71F3" w:rsidRDefault="005655EB" w:rsidP="005655E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1F3">
        <w:rPr>
          <w:rFonts w:ascii="Times New Roman" w:hAnsi="Times New Roman" w:cs="Times New Roman"/>
          <w:b/>
          <w:bCs/>
          <w:sz w:val="28"/>
          <w:szCs w:val="28"/>
        </w:rPr>
        <w:t> ČESKÝ JAZYK A LITERATURA</w:t>
      </w:r>
    </w:p>
    <w:p w14:paraId="0F47D4BB" w14:textId="77777777" w:rsidR="005655EB" w:rsidRPr="00C917F4" w:rsidRDefault="005655EB" w:rsidP="005655EB">
      <w:pPr>
        <w:pStyle w:val="Bezmezer"/>
      </w:pPr>
    </w:p>
    <w:p w14:paraId="51B8BB89" w14:textId="77777777" w:rsidR="005655EB" w:rsidRDefault="005655EB" w:rsidP="005655EB">
      <w:pPr>
        <w:pStyle w:val="Bezmezer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93"/>
        <w:gridCol w:w="656"/>
        <w:gridCol w:w="949"/>
        <w:gridCol w:w="2720"/>
      </w:tblGrid>
      <w:tr w:rsidR="005655EB" w:rsidRPr="005655EB" w14:paraId="3315F509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6FF5A0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ÚZ</w:t>
            </w:r>
          </w:p>
          <w:p w14:paraId="7D2E720C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55EB">
              <w:rPr>
                <w:rFonts w:ascii="Times New Roman" w:hAnsi="Times New Roman"/>
                <w:sz w:val="24"/>
                <w:szCs w:val="24"/>
              </w:rPr>
              <w:t>60%</w:t>
            </w:r>
            <w:proofErr w:type="gramEnd"/>
          </w:p>
        </w:tc>
        <w:tc>
          <w:tcPr>
            <w:tcW w:w="656" w:type="dxa"/>
          </w:tcPr>
          <w:p w14:paraId="79DA219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PP</w:t>
            </w:r>
          </w:p>
          <w:p w14:paraId="4047284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655EB">
              <w:rPr>
                <w:rFonts w:ascii="Times New Roman" w:hAnsi="Times New Roman"/>
                <w:sz w:val="24"/>
                <w:szCs w:val="24"/>
              </w:rPr>
              <w:t>40%</w:t>
            </w:r>
            <w:proofErr w:type="gramEnd"/>
          </w:p>
        </w:tc>
        <w:tc>
          <w:tcPr>
            <w:tcW w:w="949" w:type="dxa"/>
          </w:tcPr>
          <w:p w14:paraId="04E0C28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Vážený průměr</w:t>
            </w:r>
          </w:p>
        </w:tc>
        <w:tc>
          <w:tcPr>
            <w:tcW w:w="2720" w:type="dxa"/>
          </w:tcPr>
          <w:p w14:paraId="3D925D6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Známka z MZ</w:t>
            </w:r>
          </w:p>
        </w:tc>
      </w:tr>
      <w:tr w:rsidR="005655EB" w:rsidRPr="005655EB" w14:paraId="2B8BD07D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6C66321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14:paraId="279C4B5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3202F7E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720" w:type="dxa"/>
          </w:tcPr>
          <w:p w14:paraId="36EC8A8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výborný</w:t>
            </w:r>
          </w:p>
        </w:tc>
      </w:tr>
      <w:tr w:rsidR="005655EB" w:rsidRPr="005655EB" w14:paraId="5C0B826F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2DCA04A8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14:paraId="3A21722E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30261DB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2720" w:type="dxa"/>
          </w:tcPr>
          <w:p w14:paraId="414DADA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výborný</w:t>
            </w:r>
          </w:p>
        </w:tc>
      </w:tr>
      <w:tr w:rsidR="005655EB" w:rsidRPr="005655EB" w14:paraId="6B34121F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4097C0F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14:paraId="18D2284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5161261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2720" w:type="dxa"/>
          </w:tcPr>
          <w:p w14:paraId="16FFB79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4BE4DC1F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47A8146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14:paraId="162408BE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7F70198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2720" w:type="dxa"/>
          </w:tcPr>
          <w:p w14:paraId="0A8FDB8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11F5E0AA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25DD7F8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14:paraId="3D7352D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0C3CC27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11FC2A7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PP</w:t>
            </w:r>
          </w:p>
        </w:tc>
      </w:tr>
      <w:tr w:rsidR="005655EB" w:rsidRPr="005655EB" w14:paraId="17D61E29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20B88D8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14:paraId="631A87F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0BDE648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2720" w:type="dxa"/>
          </w:tcPr>
          <w:p w14:paraId="6DC41E9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2CBDD41E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0C4FD14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14:paraId="6D1B739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512E64E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2720" w:type="dxa"/>
          </w:tcPr>
          <w:p w14:paraId="7BE21EA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6DE098E3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097F3D4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14:paraId="715E46A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48C92C3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2720" w:type="dxa"/>
          </w:tcPr>
          <w:p w14:paraId="68B11E3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39092D76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5C56412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14:paraId="740EB61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736D1F7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720" w:type="dxa"/>
          </w:tcPr>
          <w:p w14:paraId="3C5C392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654911B5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021ECB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14:paraId="20833B6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658B32E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282D19F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PP</w:t>
            </w:r>
          </w:p>
        </w:tc>
      </w:tr>
      <w:tr w:rsidR="005655EB" w:rsidRPr="005655EB" w14:paraId="2B6A6BF1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F3940D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14:paraId="127879A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32DED7F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2720" w:type="dxa"/>
          </w:tcPr>
          <w:p w14:paraId="2A0F638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chvalitebný</w:t>
            </w:r>
          </w:p>
        </w:tc>
      </w:tr>
      <w:tr w:rsidR="005655EB" w:rsidRPr="005655EB" w14:paraId="74F9FB5C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2CBBC8F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14:paraId="3B1A032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6FF7AAF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2720" w:type="dxa"/>
          </w:tcPr>
          <w:p w14:paraId="0B66774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0823AD51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52CF73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14:paraId="1914464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39D8069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2720" w:type="dxa"/>
          </w:tcPr>
          <w:p w14:paraId="2F8122E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76456DB6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5BBCA9E8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14:paraId="6FCF0CE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75301CF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720" w:type="dxa"/>
          </w:tcPr>
          <w:p w14:paraId="51D512F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7BA97D7E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608ED31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6" w:type="dxa"/>
          </w:tcPr>
          <w:p w14:paraId="6245938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223A021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266E972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PP</w:t>
            </w:r>
          </w:p>
        </w:tc>
      </w:tr>
      <w:tr w:rsidR="005655EB" w:rsidRPr="005655EB" w14:paraId="2ED92E6D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040522C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14:paraId="2E9D1E2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5C9A928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2720" w:type="dxa"/>
          </w:tcPr>
          <w:p w14:paraId="30F47FD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130EF430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5CD6E4D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14:paraId="3B15CC6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4E4F12A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720" w:type="dxa"/>
          </w:tcPr>
          <w:p w14:paraId="4A8CB52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dobrý</w:t>
            </w:r>
          </w:p>
        </w:tc>
      </w:tr>
      <w:tr w:rsidR="005655EB" w:rsidRPr="005655EB" w14:paraId="5C38788F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FBA867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14:paraId="71C46EF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17E1283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2720" w:type="dxa"/>
          </w:tcPr>
          <w:p w14:paraId="33D0617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dostatečný</w:t>
            </w:r>
          </w:p>
        </w:tc>
      </w:tr>
      <w:tr w:rsidR="005655EB" w:rsidRPr="005655EB" w14:paraId="19B6C33F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7D75EDB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14:paraId="302DC20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6678542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2720" w:type="dxa"/>
          </w:tcPr>
          <w:p w14:paraId="3140B04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dostatečný</w:t>
            </w:r>
          </w:p>
        </w:tc>
      </w:tr>
      <w:tr w:rsidR="005655EB" w:rsidRPr="005655EB" w14:paraId="6A6D1ABC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136D179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14:paraId="5B2F9FB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4D0E82AC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40B7E8DC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PP</w:t>
            </w:r>
          </w:p>
        </w:tc>
      </w:tr>
      <w:tr w:rsidR="005655EB" w:rsidRPr="005655EB" w14:paraId="12903C1A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76A77DD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14:paraId="12931E9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9" w:type="dxa"/>
          </w:tcPr>
          <w:p w14:paraId="3108273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20D47B70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ÚZ</w:t>
            </w:r>
          </w:p>
        </w:tc>
      </w:tr>
      <w:tr w:rsidR="005655EB" w:rsidRPr="005655EB" w14:paraId="5759D3BE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425E5EB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14:paraId="3963EE2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14:paraId="49B3B13F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0DA3936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ÚZ</w:t>
            </w:r>
          </w:p>
        </w:tc>
      </w:tr>
      <w:tr w:rsidR="005655EB" w:rsidRPr="005655EB" w14:paraId="15055053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2C1D0242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14:paraId="6FEC5678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14:paraId="58BE382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147CDBB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ÚZ</w:t>
            </w:r>
          </w:p>
        </w:tc>
      </w:tr>
      <w:tr w:rsidR="005655EB" w:rsidRPr="005655EB" w14:paraId="6F1CC2FC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07E7420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14:paraId="4DDC605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" w:type="dxa"/>
          </w:tcPr>
          <w:p w14:paraId="1A685E4B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30F62CA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ÚZ</w:t>
            </w:r>
          </w:p>
        </w:tc>
      </w:tr>
      <w:tr w:rsidR="005655EB" w:rsidRPr="005655EB" w14:paraId="05C71DFA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3D712B18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6" w:type="dxa"/>
          </w:tcPr>
          <w:p w14:paraId="398F00C6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9" w:type="dxa"/>
          </w:tcPr>
          <w:p w14:paraId="3E1D8997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20" w:type="dxa"/>
          </w:tcPr>
          <w:p w14:paraId="0E3441A5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5655EB">
              <w:rPr>
                <w:rFonts w:ascii="Times New Roman" w:hAnsi="Times New Roman"/>
                <w:sz w:val="24"/>
                <w:szCs w:val="24"/>
              </w:rPr>
              <w:t>neuspěl, opakuje PP a ÚZ</w:t>
            </w:r>
          </w:p>
        </w:tc>
      </w:tr>
      <w:tr w:rsidR="005655EB" w:rsidRPr="005655EB" w14:paraId="724364A4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42D5BAC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14:paraId="1C6BAF5A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6A32CC9C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14:paraId="39E0705D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55EB" w:rsidRPr="005655EB" w14:paraId="54A480CE" w14:textId="77777777" w:rsidTr="000E0198">
        <w:trPr>
          <w:jc w:val="center"/>
        </w:trPr>
        <w:tc>
          <w:tcPr>
            <w:tcW w:w="993" w:type="dxa"/>
            <w:tcBorders>
              <w:left w:val="thinThickSmallGap" w:sz="24" w:space="0" w:color="000000"/>
            </w:tcBorders>
          </w:tcPr>
          <w:p w14:paraId="1E78E503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</w:tcPr>
          <w:p w14:paraId="1EF65A44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" w:type="dxa"/>
          </w:tcPr>
          <w:p w14:paraId="6BF1A2B1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0" w:type="dxa"/>
          </w:tcPr>
          <w:p w14:paraId="2FFB3EC9" w14:textId="77777777" w:rsidR="005655EB" w:rsidRPr="005655EB" w:rsidRDefault="005655EB" w:rsidP="000E0198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EE4C3B" w14:textId="77777777" w:rsidR="005655EB" w:rsidRPr="005C7911" w:rsidRDefault="005655EB" w:rsidP="005655EB">
      <w:pPr>
        <w:pStyle w:val="Bezmezer"/>
      </w:pPr>
    </w:p>
    <w:p w14:paraId="61EF54C4" w14:textId="77777777" w:rsidR="005655EB" w:rsidRDefault="005655EB" w:rsidP="005655EB">
      <w:pPr>
        <w:pStyle w:val="Bezmezer"/>
      </w:pPr>
    </w:p>
    <w:p w14:paraId="3593BB2B" w14:textId="77777777" w:rsidR="005655EB" w:rsidRPr="005C7911" w:rsidRDefault="005655EB" w:rsidP="005655EB">
      <w:pPr>
        <w:pStyle w:val="Bezmezer"/>
      </w:pPr>
    </w:p>
    <w:p w14:paraId="7F8043E6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76B9C23E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4F5DAFBF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</w:p>
    <w:p w14:paraId="582C0987" w14:textId="77777777" w:rsidR="005655EB" w:rsidRDefault="005655EB" w:rsidP="005655E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Příloha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Kritéria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hodnocení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písemné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zkoušky</w:t>
      </w:r>
      <w:proofErr w:type="spellEnd"/>
    </w:p>
    <w:p w14:paraId="2C766366" w14:textId="77777777" w:rsidR="005655EB" w:rsidRPr="005655EB" w:rsidRDefault="005655EB" w:rsidP="00860F0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D01459" wp14:editId="4DA9816F">
            <wp:extent cx="5153025" cy="821064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821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55EB" w:rsidRPr="005655EB" w:rsidSect="005164A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991EE" w14:textId="77777777" w:rsidR="008F0A6E" w:rsidRDefault="008F0A6E" w:rsidP="0052506E">
      <w:pPr>
        <w:spacing w:after="0" w:line="240" w:lineRule="auto"/>
      </w:pPr>
      <w:r>
        <w:separator/>
      </w:r>
    </w:p>
  </w:endnote>
  <w:endnote w:type="continuationSeparator" w:id="0">
    <w:p w14:paraId="647A3924" w14:textId="77777777" w:rsidR="008F0A6E" w:rsidRDefault="008F0A6E" w:rsidP="0052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84E29" w14:textId="77777777" w:rsidR="008F0A6E" w:rsidRDefault="008F0A6E" w:rsidP="0052506E">
      <w:pPr>
        <w:spacing w:after="0" w:line="240" w:lineRule="auto"/>
      </w:pPr>
      <w:r>
        <w:separator/>
      </w:r>
    </w:p>
  </w:footnote>
  <w:footnote w:type="continuationSeparator" w:id="0">
    <w:p w14:paraId="0D66BA03" w14:textId="77777777" w:rsidR="008F0A6E" w:rsidRDefault="008F0A6E" w:rsidP="00525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EEE7C" w14:textId="77777777" w:rsidR="00083FC3" w:rsidRPr="00A5594E" w:rsidRDefault="00083FC3" w:rsidP="005655EB">
    <w:pPr>
      <w:pStyle w:val="Zhlav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 w:eastAsia="cs-CZ"/>
      </w:rPr>
      <w:drawing>
        <wp:anchor distT="0" distB="0" distL="114300" distR="114300" simplePos="0" relativeHeight="251658240" behindDoc="1" locked="0" layoutInCell="1" allowOverlap="1" wp14:anchorId="34807A97" wp14:editId="3FEBBCCF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76AB3"/>
    <w:multiLevelType w:val="hybridMultilevel"/>
    <w:tmpl w:val="D4148600"/>
    <w:lvl w:ilvl="0" w:tplc="E98C28F0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5F6A66"/>
    <w:multiLevelType w:val="hybridMultilevel"/>
    <w:tmpl w:val="E58EF9B6"/>
    <w:lvl w:ilvl="0" w:tplc="6944BE2A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0B2724"/>
    <w:multiLevelType w:val="hybridMultilevel"/>
    <w:tmpl w:val="5CF24364"/>
    <w:lvl w:ilvl="0" w:tplc="BC906C10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C6772"/>
    <w:multiLevelType w:val="hybridMultilevel"/>
    <w:tmpl w:val="DC5A23FA"/>
    <w:lvl w:ilvl="0" w:tplc="87124C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64C8D"/>
    <w:multiLevelType w:val="hybridMultilevel"/>
    <w:tmpl w:val="D2FA67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3212C"/>
    <w:multiLevelType w:val="hybridMultilevel"/>
    <w:tmpl w:val="B3DC94E4"/>
    <w:lvl w:ilvl="0" w:tplc="003A0D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8209F1"/>
    <w:multiLevelType w:val="hybridMultilevel"/>
    <w:tmpl w:val="01125BB0"/>
    <w:lvl w:ilvl="0" w:tplc="F4DAE75A">
      <w:start w:val="2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8E225B"/>
    <w:multiLevelType w:val="hybridMultilevel"/>
    <w:tmpl w:val="872299BE"/>
    <w:lvl w:ilvl="0" w:tplc="8CF4DB10">
      <w:start w:val="2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7955F15"/>
    <w:multiLevelType w:val="hybridMultilevel"/>
    <w:tmpl w:val="23ACD068"/>
    <w:lvl w:ilvl="0" w:tplc="C49E5520">
      <w:start w:val="2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725D4"/>
    <w:rsid w:val="00083FC3"/>
    <w:rsid w:val="000D2E39"/>
    <w:rsid w:val="00134A49"/>
    <w:rsid w:val="00166135"/>
    <w:rsid w:val="00267C58"/>
    <w:rsid w:val="002A7A4D"/>
    <w:rsid w:val="00330AE2"/>
    <w:rsid w:val="00341E96"/>
    <w:rsid w:val="00393983"/>
    <w:rsid w:val="003A46D0"/>
    <w:rsid w:val="003E6EC9"/>
    <w:rsid w:val="004F151A"/>
    <w:rsid w:val="00510BE3"/>
    <w:rsid w:val="005164AD"/>
    <w:rsid w:val="00523FCD"/>
    <w:rsid w:val="0052506E"/>
    <w:rsid w:val="005655EB"/>
    <w:rsid w:val="00572EDA"/>
    <w:rsid w:val="00580D70"/>
    <w:rsid w:val="005C0DBA"/>
    <w:rsid w:val="006F0F8C"/>
    <w:rsid w:val="00860F0E"/>
    <w:rsid w:val="00872417"/>
    <w:rsid w:val="008967DB"/>
    <w:rsid w:val="008D57D7"/>
    <w:rsid w:val="008F0A6E"/>
    <w:rsid w:val="00A5594E"/>
    <w:rsid w:val="00A617B4"/>
    <w:rsid w:val="00AD22B7"/>
    <w:rsid w:val="00B5517D"/>
    <w:rsid w:val="00C37508"/>
    <w:rsid w:val="00C87B39"/>
    <w:rsid w:val="00EC2D11"/>
    <w:rsid w:val="00EC7871"/>
    <w:rsid w:val="00EF50E0"/>
    <w:rsid w:val="00FC3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5FDCF"/>
  <w15:docId w15:val="{7BF4D499-1D0A-485F-97B8-A832EAD7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16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paragraph" w:styleId="Bezmezer">
    <w:name w:val="No Spacing"/>
    <w:uiPriority w:val="1"/>
    <w:qFormat/>
    <w:rsid w:val="008967DB"/>
    <w:pPr>
      <w:spacing w:after="0" w:line="240" w:lineRule="auto"/>
    </w:pPr>
    <w:rPr>
      <w:rFonts w:ascii="Calibri" w:eastAsia="Calibri" w:hAnsi="Calibri" w:cs="Times New Roman"/>
      <w:lang w:val="cs-CZ"/>
    </w:rPr>
  </w:style>
  <w:style w:type="paragraph" w:styleId="Odstavecseseznamem">
    <w:name w:val="List Paragraph"/>
    <w:basedOn w:val="Normln"/>
    <w:uiPriority w:val="34"/>
    <w:qFormat/>
    <w:rsid w:val="005655EB"/>
    <w:pPr>
      <w:spacing w:after="0" w:line="240" w:lineRule="auto"/>
      <w:ind w:left="720"/>
      <w:contextualSpacing/>
    </w:pPr>
    <w:rPr>
      <w:lang w:val="cs-CZ"/>
    </w:rPr>
  </w:style>
  <w:style w:type="paragraph" w:customStyle="1" w:styleId="Default">
    <w:name w:val="Default"/>
    <w:rsid w:val="005655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table" w:styleId="Mkatabulky">
    <w:name w:val="Table Grid"/>
    <w:basedOn w:val="Normlntabulka"/>
    <w:uiPriority w:val="39"/>
    <w:rsid w:val="005655EB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913</Words>
  <Characters>5389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Hartlová Martina</cp:lastModifiedBy>
  <cp:revision>2</cp:revision>
  <cp:lastPrinted>2019-08-26T09:21:00Z</cp:lastPrinted>
  <dcterms:created xsi:type="dcterms:W3CDTF">2022-11-24T09:39:00Z</dcterms:created>
  <dcterms:modified xsi:type="dcterms:W3CDTF">2022-11-24T09:39:00Z</dcterms:modified>
</cp:coreProperties>
</file>